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0E" w:rsidRDefault="00704E0E" w:rsidP="00DD61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4E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3pt;height:699.45pt" o:ole="">
            <v:imagedata r:id="rId7" o:title=""/>
          </v:shape>
          <o:OLEObject Type="Embed" ProgID="FoxitPhantomPDF.Document" ShapeID="_x0000_i1025" DrawAspect="Content" ObjectID="_1825572276" r:id="rId8"/>
        </w:object>
      </w:r>
    </w:p>
    <w:p w:rsidR="00704E0E" w:rsidRDefault="00704E0E" w:rsidP="00DD61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1. ПОЯСНИТЕЛЬНАЯ ЗАПИСКА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611C" w:rsidRPr="00DD611C" w:rsidRDefault="00DD611C" w:rsidP="00DD61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анная Программа</w:t>
      </w:r>
      <w:r w:rsidR="00704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D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наставничества педагога дополнительного образования Андрюшенко Л. Е. </w:t>
      </w:r>
      <w:r w:rsidR="0067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 Сагайдаш Алисой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Программа наставничества) разработана в соответствии с </w:t>
      </w: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Распоряжение</w:t>
      </w:r>
      <w:r w:rsidRPr="00DD6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Департамента общего образования Томской области от 13.04.2020 года № 305-р «Об утверждении региональной целевой программы развития системы наставничества в сфере общего образования Томской области»</w:t>
      </w:r>
      <w:r w:rsidRPr="00DD6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DD611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обучающегося.</w:t>
      </w:r>
      <w:r w:rsidRPr="00DD61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Она 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определяет систему, методики 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содержание работы с одарённым подростком, имеющим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потребность в особых  образовательных условиях.</w:t>
      </w:r>
    </w:p>
    <w:p w:rsidR="00DD611C" w:rsidRPr="00DD611C" w:rsidRDefault="00DD611C" w:rsidP="00DD611C">
      <w:pPr>
        <w:shd w:val="clear" w:color="auto" w:fill="FFFFFF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Актуальность</w:t>
      </w:r>
      <w:r w:rsidRPr="00DD61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Программы. </w:t>
      </w:r>
    </w:p>
    <w:p w:rsidR="00DD611C" w:rsidRPr="00DD611C" w:rsidRDefault="00DD611C" w:rsidP="00DD611C">
      <w:pPr>
        <w:tabs>
          <w:tab w:val="center" w:pos="1413"/>
          <w:tab w:val="center" w:pos="3066"/>
          <w:tab w:val="center" w:pos="5047"/>
          <w:tab w:val="center" w:pos="7240"/>
          <w:tab w:val="center" w:pos="8733"/>
        </w:tabs>
        <w:spacing w:after="2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«Концепции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развития 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дополнительного 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образования 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детей  </w:t>
      </w:r>
    </w:p>
    <w:p w:rsidR="00DD611C" w:rsidRPr="00614B60" w:rsidRDefault="00DD611C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2030 года» (Распоряжение от 31 марта 2022 г.  № 678-р), одной из задач развития дополнительного образования детей являются создание условий для самореализации и развития </w:t>
      </w:r>
      <w:r w:rsidRPr="00DD61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талантов</w:t>
      </w: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  <w:bookmarkStart w:id="0" w:name="_GoBack"/>
      <w:bookmarkEnd w:id="0"/>
    </w:p>
    <w:p w:rsidR="00DD611C" w:rsidRPr="00DD611C" w:rsidRDefault="00DD611C" w:rsidP="00DD61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наставничества: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«педагог - ученик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«ученик-ученик»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D611C" w:rsidRPr="00DD611C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 реализации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2025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2026 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учебный год.</w:t>
      </w:r>
    </w:p>
    <w:p w:rsidR="00DD611C" w:rsidRPr="00DD611C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Предмет: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практика наставничества в МКУ ДО «Центр детского творчества» (направленность художественная, социально-педагогическая).</w:t>
      </w:r>
    </w:p>
    <w:p w:rsidR="00DD611C" w:rsidRPr="00DD611C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4044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Объект – наставляемая</w:t>
      </w:r>
      <w:r w:rsidRPr="00DD6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Сагайдаш Алиса обучае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по Программе «Театральный сундучок»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продвинутого уровня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Активная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оммуникабельная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ответственная, 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творчески-одарё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нная, </w:t>
      </w:r>
      <w:r w:rsidR="006723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целеустремлённая, с большим желанием участвовать в творческих конкурсах</w:t>
      </w:r>
      <w:r w:rsidR="00BE4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театральной направленности. Своё желание поясняет тем, что это возможность </w:t>
      </w:r>
      <w:r w:rsidR="00BE4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совершенствоваться и общаться с людьми, которые ей интересны и входят в круг её общения.</w:t>
      </w:r>
    </w:p>
    <w:p w:rsidR="00BE4044" w:rsidRPr="00DD611C" w:rsidRDefault="006723BB" w:rsidP="00BE40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23B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Объект – наставник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BE40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Сагайдаш Алиса: член регионального Совета первых, планирует построить карьеру в направлении психологии или психиатрии. В театральной деятельности видит связь с будущей профессией через актёрские тренинги.</w:t>
      </w:r>
    </w:p>
    <w:p w:rsidR="00DD611C" w:rsidRPr="00DD611C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учащегося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одарённая учащая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особыми образовательными потребностями,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ающая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более продвинутой Программе обучения, профессиональной поддержке для творческого роста и раскрытия.</w:t>
      </w:r>
    </w:p>
    <w:p w:rsidR="00DD611C" w:rsidRPr="00DD611C" w:rsidRDefault="00DD611C" w:rsidP="00DD61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деятельности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4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и 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Pr="00DD6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11C" w:rsidRPr="003C603A" w:rsidRDefault="00DD611C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индивидуализация обучения базового</w:t>
      </w:r>
      <w:r w:rsidRPr="00DD6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Программы «Театральный сундучок».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11C" w:rsidRPr="00DD611C" w:rsidRDefault="00DD611C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интерес к театральной деятельности;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повысить уровень компетенций в области театральной деятельности;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D61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повысить уровень</w:t>
      </w:r>
      <w:r w:rsidRPr="00DD6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творческой реализации.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Содержание программы наставничества.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Нормативные основы целевой модели наставничества.</w:t>
      </w:r>
    </w:p>
    <w:p w:rsidR="00DD611C" w:rsidRPr="00DD611C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DD611C" w:rsidRPr="00DD611C" w:rsidRDefault="00DD611C" w:rsidP="00DD61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Распоряжение</w:t>
      </w:r>
      <w:r w:rsidRPr="00DD6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Департамента общего образования Томской области от 13.04.2020 года № 305-р «Об утверждении региональной целевой программы развития системы наставничества в сфере общего образования Томской области».</w:t>
      </w:r>
    </w:p>
    <w:p w:rsidR="00DD611C" w:rsidRPr="003C603A" w:rsidRDefault="00DD611C" w:rsidP="003C60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0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9" w:history="1">
        <w:r w:rsidRPr="003C60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Департамента общего образования Томской области от 19.11.2020 г. № 947-р «Об утверждении региональной программы «Развитие наставничества в системе общего образования Томской области на 2020-2024 гг.»»</w:t>
        </w:r>
      </w:hyperlink>
    </w:p>
    <w:p w:rsidR="00DD611C" w:rsidRPr="00DD611C" w:rsidRDefault="00DD611C" w:rsidP="00DD61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Департамента общего образования Томской области от 13.04.2020 года № 305-р «Об утверждении региональной целевой программы развития системы наставничества в сфере общего образования Томской области»</w:t>
      </w:r>
    </w:p>
    <w:p w:rsidR="00DD611C" w:rsidRPr="00DD611C" w:rsidRDefault="00DD611C" w:rsidP="00DD611C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МКУДО «ЦДТ».</w:t>
      </w:r>
    </w:p>
    <w:p w:rsidR="00DD611C" w:rsidRPr="00DD611C" w:rsidRDefault="003C603A" w:rsidP="00DD6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D611C" w:rsidRPr="00DD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Положение об организации системы наставничества МКУ ДО «ЦДТ».</w:t>
      </w:r>
    </w:p>
    <w:p w:rsidR="00DD611C" w:rsidRPr="00DD611C" w:rsidRDefault="00DD611C" w:rsidP="00DD611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11C" w:rsidRPr="00DD611C" w:rsidRDefault="00DD611C" w:rsidP="00DD611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ПЛАН РЕАЛИЗАЦИИ МЕРОПРИЯТИЙ ПО НАСТАВНИЧЕСТВУ</w:t>
      </w:r>
    </w:p>
    <w:tbl>
      <w:tblPr>
        <w:tblStyle w:val="1"/>
        <w:tblW w:w="10143" w:type="dxa"/>
        <w:tblInd w:w="-572" w:type="dxa"/>
        <w:tblLayout w:type="fixed"/>
        <w:tblLook w:val="04A0"/>
      </w:tblPr>
      <w:tblGrid>
        <w:gridCol w:w="3232"/>
        <w:gridCol w:w="1276"/>
        <w:gridCol w:w="28"/>
        <w:gridCol w:w="1985"/>
        <w:gridCol w:w="2239"/>
        <w:gridCol w:w="1383"/>
      </w:tblGrid>
      <w:tr w:rsidR="00DD611C" w:rsidRPr="00DD611C" w:rsidTr="000E58EB">
        <w:trPr>
          <w:trHeight w:val="642"/>
        </w:trPr>
        <w:tc>
          <w:tcPr>
            <w:tcW w:w="3232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D611C" w:rsidRPr="00DD611C" w:rsidRDefault="000E58EB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Наставник</w:t>
            </w:r>
          </w:p>
          <w:p w:rsidR="00DD611C" w:rsidRP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611C" w:rsidRPr="00DD611C" w:rsidTr="000E58EB">
        <w:trPr>
          <w:trHeight w:val="1082"/>
        </w:trPr>
        <w:tc>
          <w:tcPr>
            <w:tcW w:w="3232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ключевых дат и мероприятий  плана по наставничеству.</w:t>
            </w:r>
          </w:p>
        </w:tc>
        <w:tc>
          <w:tcPr>
            <w:tcW w:w="1304" w:type="dxa"/>
            <w:gridSpan w:val="2"/>
          </w:tcPr>
          <w:p w:rsidR="00DD611C" w:rsidRPr="00DD611C" w:rsidRDefault="003C603A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</w:t>
            </w:r>
            <w:r w:rsidR="00DD611C"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</w:p>
        </w:tc>
        <w:tc>
          <w:tcPr>
            <w:tcW w:w="1985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плана приоритетных направлений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D611C" w:rsidRP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Андрюшенко Л.Е.</w:t>
            </w:r>
          </w:p>
          <w:p w:rsidR="003C603A" w:rsidRPr="00DD611C" w:rsidRDefault="003C603A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Сагайдаш А.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611C" w:rsidRPr="00DD611C" w:rsidTr="000E58EB">
        <w:tc>
          <w:tcPr>
            <w:tcW w:w="3232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наставляемого в социальные, культурные и образовательные процессы различного уровня.</w:t>
            </w:r>
          </w:p>
        </w:tc>
        <w:tc>
          <w:tcPr>
            <w:tcW w:w="1276" w:type="dxa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учебного года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творческих мероприятиях, акциях, конкурсах.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творческой активности наставляемого.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D611C" w:rsidRP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611C" w:rsidRP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611C" w:rsidRPr="00DD611C" w:rsidRDefault="00DD611C" w:rsidP="00DD61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АндрюшенкоЛ.Е.</w:t>
            </w:r>
          </w:p>
          <w:p w:rsidR="00DD611C" w:rsidRPr="00DD611C" w:rsidRDefault="00DD611C" w:rsidP="00DD6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4B60" w:rsidRPr="00DD611C" w:rsidTr="00F82CDA">
        <w:trPr>
          <w:trHeight w:val="390"/>
        </w:trPr>
        <w:tc>
          <w:tcPr>
            <w:tcW w:w="3232" w:type="dxa"/>
            <w:tcBorders>
              <w:top w:val="single" w:sz="4" w:space="0" w:color="auto"/>
            </w:tcBorders>
          </w:tcPr>
          <w:p w:rsidR="00614B60" w:rsidRPr="00DD611C" w:rsidRDefault="00614B60" w:rsidP="00F82CDA">
            <w:pPr>
              <w:shd w:val="clear" w:color="auto" w:fill="F5F5F5"/>
              <w:spacing w:before="100" w:beforeAutospacing="1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sz w:val="28"/>
                <w:szCs w:val="28"/>
              </w:rPr>
              <w:t xml:space="preserve">Выбор материала, для конкурсов.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4B60" w:rsidRPr="00DD611C" w:rsidRDefault="00614B60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</w:tcBorders>
          </w:tcPr>
          <w:p w:rsidR="00614B60" w:rsidRPr="00DD611C" w:rsidRDefault="00614B60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Методическая, консультации.</w:t>
            </w:r>
          </w:p>
        </w:tc>
        <w:tc>
          <w:tcPr>
            <w:tcW w:w="2239" w:type="dxa"/>
            <w:tcBorders>
              <w:top w:val="single" w:sz="4" w:space="0" w:color="auto"/>
              <w:right w:val="single" w:sz="4" w:space="0" w:color="auto"/>
            </w:tcBorders>
          </w:tcPr>
          <w:p w:rsidR="00614B60" w:rsidRPr="00DD611C" w:rsidRDefault="00614B60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литературного материала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614B60" w:rsidRPr="00DD611C" w:rsidRDefault="00614B60" w:rsidP="00F82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Андрюшенко Л.Е.</w:t>
            </w:r>
          </w:p>
        </w:tc>
      </w:tr>
      <w:tr w:rsidR="00614B60" w:rsidRPr="00DD611C" w:rsidTr="000E58EB">
        <w:tc>
          <w:tcPr>
            <w:tcW w:w="3232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и совершенствование творческих номеров.</w:t>
            </w:r>
          </w:p>
        </w:tc>
        <w:tc>
          <w:tcPr>
            <w:tcW w:w="1276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плану конкурсных мероприятий.</w:t>
            </w:r>
          </w:p>
        </w:tc>
        <w:tc>
          <w:tcPr>
            <w:tcW w:w="2013" w:type="dxa"/>
            <w:gridSpan w:val="2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Учебно-тренировочная работа (индивидуальная, в паре).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индивидуального творческого номера.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Андрюшенко Л.Е.</w:t>
            </w:r>
          </w:p>
        </w:tc>
      </w:tr>
      <w:tr w:rsidR="00614B60" w:rsidRPr="00DD611C" w:rsidTr="000E58EB">
        <w:tc>
          <w:tcPr>
            <w:tcW w:w="3232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Наставничество над  учащимися продвинутого уровня программы «Театральный сундучок» в РДДиМ «Движение Первых»</w:t>
            </w:r>
          </w:p>
        </w:tc>
        <w:tc>
          <w:tcPr>
            <w:tcW w:w="1276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013" w:type="dxa"/>
            <w:gridSpan w:val="2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«Школьная классика» индивидуальный и командный тур.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учащихся в РДДиМ «Движение первых»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14B60" w:rsidRPr="00DD611C" w:rsidRDefault="00614B60" w:rsidP="00614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Сагайдаш А.</w:t>
            </w:r>
          </w:p>
        </w:tc>
      </w:tr>
      <w:tr w:rsidR="00614B60" w:rsidRPr="00DD611C" w:rsidTr="000E58EB">
        <w:tc>
          <w:tcPr>
            <w:tcW w:w="3232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Корректировка плана по наставничеству на 2 учебное полугодие.</w:t>
            </w:r>
          </w:p>
        </w:tc>
        <w:tc>
          <w:tcPr>
            <w:tcW w:w="1276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13" w:type="dxa"/>
            <w:gridSpan w:val="2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Методическая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программы наставничества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14B60" w:rsidRPr="00DD611C" w:rsidRDefault="00614B60" w:rsidP="00614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14B60" w:rsidRPr="00DD611C" w:rsidRDefault="00614B60" w:rsidP="00614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Андрюшенко Л.Е.</w:t>
            </w:r>
          </w:p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4B60" w:rsidRPr="00DD611C" w:rsidTr="000E58EB">
        <w:tc>
          <w:tcPr>
            <w:tcW w:w="3232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Наставничество по театральной деятельности</w:t>
            </w: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месяц </w:t>
            </w:r>
          </w:p>
        </w:tc>
        <w:tc>
          <w:tcPr>
            <w:tcW w:w="2013" w:type="dxa"/>
            <w:gridSpan w:val="2"/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тренингов в группах объединения </w:t>
            </w: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«Театральный </w:t>
            </w: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сундучок». 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компетенций наставляемых</w:t>
            </w:r>
            <w:r w:rsidRPr="00DD61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бласти театральной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деятельности, повышение функциональной грамотности наставника в области театральной деятельности, педагогики, психологии. 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14B60" w:rsidRPr="00DD611C" w:rsidRDefault="00614B60" w:rsidP="00614B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Сагайдаш А.</w:t>
            </w:r>
          </w:p>
        </w:tc>
      </w:tr>
    </w:tbl>
    <w:p w:rsidR="00DD611C" w:rsidRPr="004D0644" w:rsidRDefault="00DD611C" w:rsidP="00DD61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sectPr w:rsidR="00DD611C" w:rsidRPr="004D0644" w:rsidSect="003332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B33" w:rsidRDefault="009A7B33">
      <w:pPr>
        <w:spacing w:after="0" w:line="240" w:lineRule="auto"/>
      </w:pPr>
      <w:r>
        <w:separator/>
      </w:r>
    </w:p>
  </w:endnote>
  <w:endnote w:type="continuationSeparator" w:id="1">
    <w:p w:rsidR="009A7B33" w:rsidRDefault="009A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96756"/>
      <w:docPartObj>
        <w:docPartGallery w:val="Page Numbers (Bottom of Page)"/>
        <w:docPartUnique/>
      </w:docPartObj>
    </w:sdtPr>
    <w:sdtContent>
      <w:p w:rsidR="00BE241D" w:rsidRDefault="004C32D0">
        <w:pPr>
          <w:pStyle w:val="10"/>
          <w:jc w:val="right"/>
        </w:pPr>
        <w:r>
          <w:fldChar w:fldCharType="begin"/>
        </w:r>
        <w:r w:rsidR="00DD611C">
          <w:instrText xml:space="preserve"> PAGE   \* MERGEFORMAT </w:instrText>
        </w:r>
        <w:r>
          <w:fldChar w:fldCharType="separate"/>
        </w:r>
        <w:r w:rsidR="00704E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241D" w:rsidRDefault="009A7B33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B33" w:rsidRDefault="009A7B33">
      <w:pPr>
        <w:spacing w:after="0" w:line="240" w:lineRule="auto"/>
      </w:pPr>
      <w:r>
        <w:separator/>
      </w:r>
    </w:p>
  </w:footnote>
  <w:footnote w:type="continuationSeparator" w:id="1">
    <w:p w:rsidR="009A7B33" w:rsidRDefault="009A7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00D4"/>
    <w:multiLevelType w:val="hybridMultilevel"/>
    <w:tmpl w:val="FF620AFA"/>
    <w:lvl w:ilvl="0" w:tplc="80B8A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66FBC0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92EC13B8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D4961420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52D4F2F0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8784390E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3CA4D52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69F42ED6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5286306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BCC"/>
    <w:rsid w:val="000E58EB"/>
    <w:rsid w:val="000F7429"/>
    <w:rsid w:val="00120EF5"/>
    <w:rsid w:val="003C603A"/>
    <w:rsid w:val="004C32D0"/>
    <w:rsid w:val="004D0644"/>
    <w:rsid w:val="00614B60"/>
    <w:rsid w:val="006723BB"/>
    <w:rsid w:val="00704E0E"/>
    <w:rsid w:val="009A7B33"/>
    <w:rsid w:val="00BE4044"/>
    <w:rsid w:val="00DD611C"/>
    <w:rsid w:val="00DD7C4C"/>
    <w:rsid w:val="00DF0BCC"/>
    <w:rsid w:val="00F7507A"/>
    <w:rsid w:val="00FE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611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DD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DD611C"/>
  </w:style>
  <w:style w:type="table" w:styleId="a3">
    <w:name w:val="Table Grid"/>
    <w:basedOn w:val="a1"/>
    <w:uiPriority w:val="39"/>
    <w:rsid w:val="00DD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11"/>
    <w:uiPriority w:val="99"/>
    <w:semiHidden/>
    <w:unhideWhenUsed/>
    <w:rsid w:val="00DD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DD6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cro.tomsk.ru/wp-content/uploads/2021/04/DOC0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Кондрухова</cp:lastModifiedBy>
  <cp:revision>11</cp:revision>
  <dcterms:created xsi:type="dcterms:W3CDTF">2024-12-02T09:44:00Z</dcterms:created>
  <dcterms:modified xsi:type="dcterms:W3CDTF">2025-11-25T03:38:00Z</dcterms:modified>
</cp:coreProperties>
</file>